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8F" w:rsidRPr="001D7033" w:rsidRDefault="008A1D8F" w:rsidP="008A1D8F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  <w:r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              </w:t>
      </w:r>
      <w:r w:rsidRPr="001D7033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</w:t>
      </w:r>
      <w:r w:rsidRPr="001D7033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4" o:title=""/>
          </v:shape>
          <o:OLEObject Type="Embed" ProgID="Word.Picture.8" ShapeID="_x0000_i1025" DrawAspect="Content" ObjectID="_1759565820" r:id="rId5"/>
        </w:object>
      </w:r>
    </w:p>
    <w:p w:rsidR="008A1D8F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REPUBLIKA HRVATSKA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                                 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pacing w:val="-14"/>
          <w:sz w:val="24"/>
          <w:szCs w:val="20"/>
          <w:lang w:val="en-GB" w:eastAsia="hr-HR"/>
        </w:rPr>
        <w:t>SISAČKO - MOSLAVAČKA ŽUPANIJA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OPĆINA LEKENIK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OPĆINSKO VIJEĆE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val="en-GB" w:eastAsia="hr-HR"/>
        </w:rPr>
      </w:pP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KLASA: 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URBROJ: 2176-12-02-23-01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Lekenik, 11. </w:t>
      </w:r>
      <w:proofErr w:type="spellStart"/>
      <w:proofErr w:type="gramStart"/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listopada</w:t>
      </w:r>
      <w:proofErr w:type="spellEnd"/>
      <w:proofErr w:type="gramEnd"/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2023.  </w:t>
      </w:r>
    </w:p>
    <w:p w:rsidR="008A1D8F" w:rsidRPr="00B37C3F" w:rsidRDefault="008A1D8F" w:rsidP="008A1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5"/>
          <w:sz w:val="24"/>
          <w:szCs w:val="24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</w:t>
      </w:r>
      <w:r w:rsidRPr="00EF47B9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                                                     </w:t>
      </w: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OPĆINSKO VIJEĆE</w:t>
      </w: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E6C3B" w:rsidRDefault="008A1D8F" w:rsidP="008E6C3B">
      <w:pPr>
        <w:widowControl w:val="0"/>
        <w:spacing w:after="0" w:line="276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u w:val="single"/>
          <w:lang w:eastAsia="hr-HR"/>
        </w:rPr>
        <w:t>PREDMET:</w:t>
      </w: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Prijedlog </w:t>
      </w:r>
      <w:r w:rsidR="0027518D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Odluke </w:t>
      </w:r>
      <w:r w:rsidR="008E6C3B" w:rsidRPr="008E6C3B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o stavljanju van snage Odluke o uvođenju prireza porezu na dohodak u </w:t>
      </w:r>
      <w:r w:rsidR="008E6C3B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</w:t>
      </w:r>
    </w:p>
    <w:p w:rsidR="008A1D8F" w:rsidRDefault="008E6C3B" w:rsidP="008E6C3B">
      <w:pPr>
        <w:widowControl w:val="0"/>
        <w:spacing w:after="0" w:line="276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O</w:t>
      </w:r>
      <w:r w:rsidRPr="008E6C3B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pćini Lekenik</w:t>
      </w:r>
      <w:r w:rsidR="008A1D8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,</w:t>
      </w:r>
    </w:p>
    <w:p w:rsidR="008A1D8F" w:rsidRPr="00B37C3F" w:rsidRDefault="008A1D8F" w:rsidP="008A1D8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</w:t>
      </w:r>
      <w:r w:rsidRPr="00B37C3F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-dostavlja se</w:t>
      </w:r>
    </w:p>
    <w:p w:rsidR="008A1D8F" w:rsidRPr="00B37C3F" w:rsidRDefault="008A1D8F" w:rsidP="008A1D8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OBRAZLOŽENJE:</w:t>
      </w:r>
    </w:p>
    <w:p w:rsidR="008A1D8F" w:rsidRPr="00EF47B9" w:rsidRDefault="008A1D8F" w:rsidP="008A1D8F">
      <w:pPr>
        <w:rPr>
          <w:rFonts w:ascii="Times New Roman" w:hAnsi="Times New Roman" w:cs="Times New Roman"/>
          <w:sz w:val="24"/>
          <w:szCs w:val="24"/>
        </w:rPr>
      </w:pPr>
    </w:p>
    <w:p w:rsidR="008A1D8F" w:rsidRPr="00B37C3F" w:rsidRDefault="008A1D8F" w:rsidP="008A1D8F">
      <w:pPr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PRAVNI TEMELJ</w:t>
      </w:r>
      <w:r w:rsidR="0027518D">
        <w:rPr>
          <w:rFonts w:ascii="Times New Roman" w:hAnsi="Times New Roman" w:cs="Times New Roman"/>
          <w:sz w:val="24"/>
          <w:szCs w:val="24"/>
        </w:rPr>
        <w:t>:</w:t>
      </w:r>
      <w:r w:rsidRPr="00B3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3B" w:rsidRDefault="008E6C3B" w:rsidP="008E6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8E6C3B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C3B">
        <w:rPr>
          <w:rFonts w:ascii="Times New Roman" w:hAnsi="Times New Roman" w:cs="Times New Roman"/>
          <w:sz w:val="24"/>
          <w:szCs w:val="24"/>
        </w:rPr>
        <w:t>k 42. stava</w:t>
      </w:r>
      <w:r w:rsidR="00037BC2">
        <w:rPr>
          <w:rFonts w:ascii="Times New Roman" w:hAnsi="Times New Roman" w:cs="Times New Roman"/>
          <w:sz w:val="24"/>
          <w:szCs w:val="24"/>
        </w:rPr>
        <w:t>k</w:t>
      </w:r>
      <w:r w:rsidRPr="008E6C3B">
        <w:rPr>
          <w:rFonts w:ascii="Times New Roman" w:hAnsi="Times New Roman" w:cs="Times New Roman"/>
          <w:sz w:val="24"/>
          <w:szCs w:val="24"/>
        </w:rPr>
        <w:t xml:space="preserve"> 1. Zakona o lokalnim porezima (»Narodne novine« broj  115/16, 101/17, 114/22 i 114/23)</w:t>
      </w:r>
      <w:r>
        <w:rPr>
          <w:rFonts w:ascii="Times New Roman" w:hAnsi="Times New Roman" w:cs="Times New Roman"/>
          <w:sz w:val="24"/>
          <w:szCs w:val="24"/>
        </w:rPr>
        <w:t xml:space="preserve"> u svojim zadnjim izmjenama i dopunama više ne pretpostavlja prirez porezu na dohodak kao jedan od poreza koje mogu uvesti jedinice lokalne samouprave.</w:t>
      </w:r>
    </w:p>
    <w:p w:rsidR="008A1D8F" w:rsidRPr="00B37C3F" w:rsidRDefault="008A1D8F" w:rsidP="008E6C3B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 xml:space="preserve">PREDLAGATELJ:  </w:t>
      </w:r>
      <w:r w:rsidR="0027518D">
        <w:rPr>
          <w:rFonts w:ascii="Times New Roman" w:hAnsi="Times New Roman" w:cs="Times New Roman"/>
          <w:sz w:val="24"/>
          <w:szCs w:val="24"/>
        </w:rPr>
        <w:t>Općinski načelnik</w:t>
      </w:r>
    </w:p>
    <w:p w:rsidR="0027518D" w:rsidRDefault="008A1D8F" w:rsidP="008A1D8F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RADNA SKUPINA KOJA JE IZRADILA PRIJEDLOG ODLUKE:</w:t>
      </w:r>
    </w:p>
    <w:p w:rsidR="008A1D8F" w:rsidRPr="00B37C3F" w:rsidRDefault="008A1D8F" w:rsidP="008A1D8F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 xml:space="preserve">Ivan Mužek, pročelnik Jedinstvenog upravnog odjela Općine Lekenik, </w:t>
      </w:r>
      <w:r>
        <w:rPr>
          <w:rFonts w:ascii="Times New Roman" w:hAnsi="Times New Roman" w:cs="Times New Roman"/>
          <w:sz w:val="24"/>
          <w:szCs w:val="24"/>
        </w:rPr>
        <w:t>Draženka Maričević, Referent za naplatu općinskih prihoda</w:t>
      </w:r>
      <w:r w:rsidR="00C058F2">
        <w:rPr>
          <w:rFonts w:ascii="Times New Roman" w:hAnsi="Times New Roman" w:cs="Times New Roman"/>
          <w:sz w:val="24"/>
          <w:szCs w:val="24"/>
        </w:rPr>
        <w:t>, Mirela Barišić,</w:t>
      </w:r>
      <w:r w:rsidR="00C058F2" w:rsidRPr="00C058F2">
        <w:t xml:space="preserve"> </w:t>
      </w:r>
      <w:r w:rsidR="00C058F2" w:rsidRPr="00C058F2">
        <w:rPr>
          <w:rFonts w:ascii="Times New Roman" w:hAnsi="Times New Roman" w:cs="Times New Roman"/>
          <w:sz w:val="24"/>
          <w:szCs w:val="24"/>
        </w:rPr>
        <w:t>Stručni suradnik za proračun i financije - rizničar</w:t>
      </w:r>
      <w:r w:rsidRPr="00B37C3F">
        <w:rPr>
          <w:rFonts w:ascii="Times New Roman" w:hAnsi="Times New Roman" w:cs="Times New Roman"/>
          <w:sz w:val="24"/>
          <w:szCs w:val="24"/>
        </w:rPr>
        <w:t>.</w:t>
      </w:r>
    </w:p>
    <w:p w:rsidR="008A1D8F" w:rsidRDefault="008A1D8F" w:rsidP="008A1D8F">
      <w:pPr>
        <w:rPr>
          <w:rFonts w:ascii="Times New Roman" w:hAnsi="Times New Roman" w:cs="Times New Roman"/>
          <w:bCs/>
          <w:sz w:val="24"/>
          <w:szCs w:val="24"/>
        </w:rPr>
      </w:pPr>
      <w:r w:rsidRPr="00B37C3F">
        <w:rPr>
          <w:rFonts w:ascii="Times New Roman" w:hAnsi="Times New Roman" w:cs="Times New Roman"/>
          <w:bCs/>
          <w:sz w:val="24"/>
          <w:szCs w:val="24"/>
        </w:rPr>
        <w:t xml:space="preserve">OSNOVNA PITANJA KOJA SE UREĐUJU AKTOM </w:t>
      </w:r>
    </w:p>
    <w:p w:rsidR="008E6C3B" w:rsidRPr="00B37C3F" w:rsidRDefault="008E6C3B" w:rsidP="008E6C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Paketom poreznih zakona koje je donio Hrvatski sabor predviđeno da se s 1.1.2024. uvodi novi način obračuna poreza na dohodak za koji stope određuju jedinice</w:t>
      </w:r>
      <w:r w:rsidR="00037BC2" w:rsidRPr="00037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7BC2">
        <w:rPr>
          <w:rFonts w:ascii="Times New Roman" w:hAnsi="Times New Roman" w:cs="Times New Roman"/>
          <w:bCs/>
          <w:sz w:val="24"/>
          <w:szCs w:val="24"/>
        </w:rPr>
        <w:t>lokalne</w:t>
      </w:r>
      <w:r w:rsidR="00037BC2">
        <w:rPr>
          <w:rFonts w:ascii="Times New Roman" w:hAnsi="Times New Roman" w:cs="Times New Roman"/>
          <w:bCs/>
          <w:sz w:val="24"/>
          <w:szCs w:val="24"/>
        </w:rPr>
        <w:t xml:space="preserve"> samouprave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, a ujedno se predviđa i ukidanje prireza što se regulira ovom odlukom. </w:t>
      </w:r>
    </w:p>
    <w:p w:rsidR="008A1D8F" w:rsidRPr="00B37C3F" w:rsidRDefault="008A1D8F" w:rsidP="008A1D8F">
      <w:pPr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OBRAZLOŽENJE</w:t>
      </w:r>
    </w:p>
    <w:p w:rsidR="0027518D" w:rsidRDefault="008A1D8F" w:rsidP="008A1D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033">
        <w:rPr>
          <w:rFonts w:ascii="Times New Roman" w:hAnsi="Times New Roman" w:cs="Times New Roman"/>
          <w:bCs/>
          <w:sz w:val="24"/>
          <w:szCs w:val="24"/>
        </w:rPr>
        <w:t>Izmjene Zakona o porezu na dohodak daju gradovima i općinama samostalnost da svojim vlastitim odlukama utvrde visine poreznih stopa porezu na dohodak.</w:t>
      </w:r>
      <w:r w:rsidR="0027518D">
        <w:rPr>
          <w:rFonts w:ascii="Times New Roman" w:hAnsi="Times New Roman" w:cs="Times New Roman"/>
          <w:bCs/>
          <w:sz w:val="24"/>
          <w:szCs w:val="24"/>
        </w:rPr>
        <w:t xml:space="preserve"> Ujedno se izmjenama i dopunama Zakona o lokalnim porezima ukida postojanje prireza porezu na dohodak.</w:t>
      </w:r>
    </w:p>
    <w:p w:rsidR="0027518D" w:rsidRDefault="0027518D" w:rsidP="008A1D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Općina Lekenik donijela je  </w:t>
      </w:r>
      <w:r w:rsidRPr="0027518D"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7518D">
        <w:rPr>
          <w:rFonts w:ascii="Times New Roman" w:hAnsi="Times New Roman" w:cs="Times New Roman"/>
          <w:bCs/>
          <w:sz w:val="24"/>
          <w:szCs w:val="24"/>
        </w:rPr>
        <w:t xml:space="preserve"> o uvođenju prireza porezu na dohodak u Općini Lekenik („Narodne novine“, broj 155/2022 i „Službeni vjesnik“ broj 104/2022)</w:t>
      </w:r>
      <w:r>
        <w:rPr>
          <w:rFonts w:ascii="Times New Roman" w:hAnsi="Times New Roman" w:cs="Times New Roman"/>
          <w:bCs/>
          <w:sz w:val="24"/>
          <w:szCs w:val="24"/>
        </w:rPr>
        <w:t xml:space="preserve"> s 1.1.2023., a sukladno navedenim izmjenama zakona sada je potrebno tu odluku staviti van snage.</w:t>
      </w:r>
    </w:p>
    <w:p w:rsidR="008A1D8F" w:rsidRDefault="008A1D8F" w:rsidP="008A1D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033">
        <w:rPr>
          <w:rFonts w:ascii="Times New Roman" w:hAnsi="Times New Roman" w:cs="Times New Roman"/>
          <w:bCs/>
          <w:sz w:val="24"/>
          <w:szCs w:val="24"/>
        </w:rPr>
        <w:t xml:space="preserve">Sredstva potrebna za provođenja ove Odluke osigurana su u Proračunu </w:t>
      </w:r>
      <w:r>
        <w:rPr>
          <w:rFonts w:ascii="Times New Roman" w:hAnsi="Times New Roman" w:cs="Times New Roman"/>
          <w:bCs/>
          <w:sz w:val="24"/>
          <w:szCs w:val="24"/>
        </w:rPr>
        <w:t>Općine Lekenik</w:t>
      </w:r>
      <w:r w:rsidRPr="001D70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518D" w:rsidRDefault="0027518D" w:rsidP="008A1D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7518D" w:rsidRDefault="0027518D" w:rsidP="008A1D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OPĆINSKI NAČELNIK</w:t>
      </w:r>
    </w:p>
    <w:p w:rsidR="00171CF4" w:rsidRDefault="0027518D" w:rsidP="0027518D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Ivica Perović,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ing.prom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sectPr w:rsidR="00171CF4" w:rsidSect="0027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7"/>
    <w:rsid w:val="00037BC2"/>
    <w:rsid w:val="0027518D"/>
    <w:rsid w:val="002C6B25"/>
    <w:rsid w:val="004A1761"/>
    <w:rsid w:val="005D3447"/>
    <w:rsid w:val="00630AF6"/>
    <w:rsid w:val="00790017"/>
    <w:rsid w:val="008A1D8F"/>
    <w:rsid w:val="008E6C3B"/>
    <w:rsid w:val="00C058F2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25A08-2611-46B6-B559-7B44F51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2023-10-17T09:44:00Z</dcterms:created>
  <dcterms:modified xsi:type="dcterms:W3CDTF">2023-10-23T09:31:00Z</dcterms:modified>
</cp:coreProperties>
</file>